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70972" w14:textId="77777777" w:rsidR="00114EFD" w:rsidRDefault="00114EFD">
      <w:pPr>
        <w:jc w:val="center"/>
        <w:rPr>
          <w:rFonts w:ascii="Times New Roman" w:eastAsia="Times New Roman" w:hAnsi="Times New Roman" w:cs="Times New Roman"/>
          <w:b/>
          <w:sz w:val="16"/>
          <w:szCs w:val="16"/>
        </w:rPr>
      </w:pPr>
    </w:p>
    <w:p w14:paraId="4C570973" w14:textId="77777777" w:rsidR="00114EFD" w:rsidRDefault="000000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Extended Essay Academic Integrity</w:t>
      </w:r>
    </w:p>
    <w:p w14:paraId="4C570974" w14:textId="77777777" w:rsidR="00114EFD" w:rsidRDefault="00000000">
      <w:pPr>
        <w:spacing w:before="240" w:after="24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Declaration </w:t>
      </w:r>
      <w:proofErr w:type="gramStart"/>
      <w:r>
        <w:rPr>
          <w:rFonts w:ascii="Times New Roman" w:eastAsia="Times New Roman" w:hAnsi="Times New Roman" w:cs="Times New Roman"/>
          <w:b/>
          <w:sz w:val="24"/>
          <w:szCs w:val="24"/>
        </w:rPr>
        <w:t>of  Authenticity</w:t>
      </w:r>
      <w:proofErr w:type="gramEnd"/>
    </w:p>
    <w:tbl>
      <w:tblPr>
        <w:tblStyle w:val="a"/>
        <w:tblW w:w="108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7920"/>
      </w:tblGrid>
      <w:tr w:rsidR="00114EFD" w14:paraId="4C570977" w14:textId="77777777">
        <w:tc>
          <w:tcPr>
            <w:tcW w:w="2940" w:type="dxa"/>
            <w:shd w:val="clear" w:color="auto" w:fill="auto"/>
            <w:tcMar>
              <w:top w:w="100" w:type="dxa"/>
              <w:left w:w="100" w:type="dxa"/>
              <w:bottom w:w="100" w:type="dxa"/>
              <w:right w:w="100" w:type="dxa"/>
            </w:tcMar>
          </w:tcPr>
          <w:p w14:paraId="4C570975" w14:textId="77777777" w:rsidR="00114EFD"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Student’s Name</w:t>
            </w:r>
          </w:p>
        </w:tc>
        <w:tc>
          <w:tcPr>
            <w:tcW w:w="7920" w:type="dxa"/>
            <w:shd w:val="clear" w:color="auto" w:fill="auto"/>
            <w:tcMar>
              <w:top w:w="100" w:type="dxa"/>
              <w:left w:w="100" w:type="dxa"/>
              <w:bottom w:w="100" w:type="dxa"/>
              <w:right w:w="100" w:type="dxa"/>
            </w:tcMar>
          </w:tcPr>
          <w:p w14:paraId="4C570976" w14:textId="77777777" w:rsidR="00114EFD" w:rsidRDefault="00114EF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114EFD" w14:paraId="4C57097C" w14:textId="77777777">
        <w:tc>
          <w:tcPr>
            <w:tcW w:w="2940" w:type="dxa"/>
            <w:shd w:val="clear" w:color="auto" w:fill="auto"/>
            <w:tcMar>
              <w:top w:w="100" w:type="dxa"/>
              <w:left w:w="100" w:type="dxa"/>
              <w:bottom w:w="100" w:type="dxa"/>
              <w:right w:w="100" w:type="dxa"/>
            </w:tcMar>
          </w:tcPr>
          <w:p w14:paraId="4C570978" w14:textId="77777777" w:rsidR="00114EFD"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 xml:space="preserve">EE Research Question </w:t>
            </w:r>
          </w:p>
        </w:tc>
        <w:tc>
          <w:tcPr>
            <w:tcW w:w="7920" w:type="dxa"/>
            <w:shd w:val="clear" w:color="auto" w:fill="auto"/>
            <w:tcMar>
              <w:top w:w="100" w:type="dxa"/>
              <w:left w:w="100" w:type="dxa"/>
              <w:bottom w:w="100" w:type="dxa"/>
              <w:right w:w="100" w:type="dxa"/>
            </w:tcMar>
          </w:tcPr>
          <w:p w14:paraId="4C570979" w14:textId="77777777" w:rsidR="00114EFD" w:rsidRDefault="00114EF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C57097A" w14:textId="77777777" w:rsidR="00114EFD" w:rsidRDefault="00114EF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C57097B" w14:textId="77777777" w:rsidR="00114EFD" w:rsidRDefault="00114EF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114EFD" w14:paraId="4C57097F" w14:textId="77777777">
        <w:tc>
          <w:tcPr>
            <w:tcW w:w="2940" w:type="dxa"/>
            <w:shd w:val="clear" w:color="auto" w:fill="auto"/>
            <w:tcMar>
              <w:top w:w="100" w:type="dxa"/>
              <w:left w:w="100" w:type="dxa"/>
              <w:bottom w:w="100" w:type="dxa"/>
              <w:right w:w="100" w:type="dxa"/>
            </w:tcMar>
          </w:tcPr>
          <w:p w14:paraId="4C57097D" w14:textId="77777777" w:rsidR="00114EFD"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 xml:space="preserve">IBIS </w:t>
            </w:r>
            <w:proofErr w:type="gramStart"/>
            <w:r>
              <w:rPr>
                <w:rFonts w:ascii="Times New Roman" w:eastAsia="Times New Roman" w:hAnsi="Times New Roman" w:cs="Times New Roman"/>
                <w:b/>
              </w:rPr>
              <w:t>Personal  Code</w:t>
            </w:r>
            <w:proofErr w:type="gram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jsl</w:t>
            </w:r>
            <w:proofErr w:type="spellEnd"/>
            <w:r>
              <w:rPr>
                <w:rFonts w:ascii="Times New Roman" w:eastAsia="Times New Roman" w:hAnsi="Times New Roman" w:cs="Times New Roman"/>
                <w:b/>
              </w:rPr>
              <w:t>***)</w:t>
            </w:r>
          </w:p>
        </w:tc>
        <w:tc>
          <w:tcPr>
            <w:tcW w:w="7920" w:type="dxa"/>
            <w:shd w:val="clear" w:color="auto" w:fill="auto"/>
            <w:tcMar>
              <w:top w:w="100" w:type="dxa"/>
              <w:left w:w="100" w:type="dxa"/>
              <w:bottom w:w="100" w:type="dxa"/>
              <w:right w:w="100" w:type="dxa"/>
            </w:tcMar>
          </w:tcPr>
          <w:p w14:paraId="4C57097E" w14:textId="77777777" w:rsidR="00114EFD" w:rsidRDefault="00114EF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14:paraId="4C570980" w14:textId="77777777" w:rsidR="00114EFD" w:rsidRDefault="00114EFD">
      <w:pPr>
        <w:rPr>
          <w:rFonts w:ascii="Times New Roman" w:eastAsia="Times New Roman" w:hAnsi="Times New Roman" w:cs="Times New Roman"/>
          <w:b/>
          <w:sz w:val="8"/>
          <w:szCs w:val="8"/>
        </w:rPr>
      </w:pPr>
    </w:p>
    <w:p w14:paraId="4C570981" w14:textId="77777777" w:rsidR="00114EFD"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b/>
        </w:rPr>
        <w:t>Student Responsibilities</w:t>
      </w:r>
    </w:p>
    <w:p w14:paraId="4C570982" w14:textId="77777777" w:rsidR="00114EFD" w:rsidRDefault="00000000">
      <w:pPr>
        <w:ind w:left="-720"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 Give credit to used sources in all work submitted to the IBO for the Extended Essay assessment.</w:t>
      </w:r>
    </w:p>
    <w:p w14:paraId="4C570983" w14:textId="77777777" w:rsidR="00114EFD" w:rsidRDefault="00000000">
      <w:pPr>
        <w:ind w:left="-720"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You may NOT receive assistance in the completion of your Extended Essay or editing of your work, such as from friends, relatives, other students, AI, private tutors, essay writing or copy-editing services, pre-written essay banks or file-sharing websites. </w:t>
      </w:r>
    </w:p>
    <w:p w14:paraId="4C570984" w14:textId="77777777" w:rsidR="00114EFD" w:rsidRDefault="00000000">
      <w:pPr>
        <w:ind w:left="-720"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 Do NOT use AI to take the place of your thinking, writing or critical analysis.</w:t>
      </w:r>
    </w:p>
    <w:p w14:paraId="4C570985" w14:textId="77777777" w:rsidR="00114EFD" w:rsidRDefault="00000000">
      <w:pPr>
        <w:ind w:left="-720"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 Demonstrate an honest, responsible &amp; ethical use of the internet, AI &amp; associated social media platform resources in your references.</w:t>
      </w:r>
    </w:p>
    <w:p w14:paraId="4C570986" w14:textId="77777777" w:rsidR="00114EFD" w:rsidRDefault="00000000">
      <w:pPr>
        <w:ind w:left="-720"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 Do NOT provide undue assistance to peers in the completion of their Extended Essay.</w:t>
      </w:r>
    </w:p>
    <w:p w14:paraId="4C570987" w14:textId="77777777" w:rsidR="00114EFD" w:rsidRDefault="00114EFD">
      <w:pPr>
        <w:ind w:left="-720"/>
        <w:rPr>
          <w:rFonts w:ascii="Times New Roman" w:eastAsia="Times New Roman" w:hAnsi="Times New Roman" w:cs="Times New Roman"/>
          <w:b/>
          <w:sz w:val="6"/>
          <w:szCs w:val="6"/>
        </w:rPr>
      </w:pPr>
    </w:p>
    <w:p w14:paraId="4C570988" w14:textId="77777777" w:rsidR="00114EFD" w:rsidRDefault="00000000">
      <w:pPr>
        <w:ind w:left="-720"/>
        <w:rPr>
          <w:rFonts w:ascii="Times New Roman" w:eastAsia="Times New Roman" w:hAnsi="Times New Roman" w:cs="Times New Roman"/>
          <w:b/>
        </w:rPr>
      </w:pPr>
      <w:r>
        <w:rPr>
          <w:rFonts w:ascii="Times New Roman" w:eastAsia="Times New Roman" w:hAnsi="Times New Roman" w:cs="Times New Roman"/>
          <w:b/>
        </w:rPr>
        <w:t>Consequences</w:t>
      </w:r>
    </w:p>
    <w:tbl>
      <w:tblPr>
        <w:tblStyle w:val="a0"/>
        <w:tblW w:w="1080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655"/>
        <w:gridCol w:w="2865"/>
        <w:gridCol w:w="3270"/>
      </w:tblGrid>
      <w:tr w:rsidR="00114EFD" w14:paraId="4C57098D" w14:textId="77777777">
        <w:tc>
          <w:tcPr>
            <w:tcW w:w="2010" w:type="dxa"/>
            <w:shd w:val="clear" w:color="auto" w:fill="auto"/>
            <w:tcMar>
              <w:top w:w="100" w:type="dxa"/>
              <w:left w:w="100" w:type="dxa"/>
              <w:bottom w:w="100" w:type="dxa"/>
              <w:right w:w="100" w:type="dxa"/>
            </w:tcMar>
          </w:tcPr>
          <w:p w14:paraId="4C570989" w14:textId="77777777" w:rsidR="00114EFD" w:rsidRDefault="00000000">
            <w:pPr>
              <w:rPr>
                <w:rFonts w:ascii="Times New Roman" w:eastAsia="Times New Roman" w:hAnsi="Times New Roman" w:cs="Times New Roman"/>
                <w:b/>
              </w:rPr>
            </w:pPr>
            <w:r>
              <w:rPr>
                <w:rFonts w:ascii="Times New Roman" w:eastAsia="Times New Roman" w:hAnsi="Times New Roman" w:cs="Times New Roman"/>
                <w:b/>
              </w:rPr>
              <w:t xml:space="preserve">Infringements </w:t>
            </w:r>
          </w:p>
        </w:tc>
        <w:tc>
          <w:tcPr>
            <w:tcW w:w="2655" w:type="dxa"/>
            <w:shd w:val="clear" w:color="auto" w:fill="auto"/>
            <w:tcMar>
              <w:top w:w="100" w:type="dxa"/>
              <w:left w:w="100" w:type="dxa"/>
              <w:bottom w:w="100" w:type="dxa"/>
              <w:right w:w="100" w:type="dxa"/>
            </w:tcMar>
          </w:tcPr>
          <w:p w14:paraId="4C57098A" w14:textId="77777777" w:rsidR="00114EFD" w:rsidRDefault="00000000">
            <w:pPr>
              <w:rPr>
                <w:rFonts w:ascii="Times New Roman" w:eastAsia="Times New Roman" w:hAnsi="Times New Roman" w:cs="Times New Roman"/>
                <w:b/>
              </w:rPr>
            </w:pPr>
            <w:r>
              <w:rPr>
                <w:rFonts w:ascii="Times New Roman" w:eastAsia="Times New Roman" w:hAnsi="Times New Roman" w:cs="Times New Roman"/>
                <w:b/>
              </w:rPr>
              <w:t xml:space="preserve">Level </w:t>
            </w:r>
            <w:proofErr w:type="gramStart"/>
            <w:r>
              <w:rPr>
                <w:rFonts w:ascii="Times New Roman" w:eastAsia="Times New Roman" w:hAnsi="Times New Roman" w:cs="Times New Roman"/>
                <w:b/>
              </w:rPr>
              <w:t>1  penalty</w:t>
            </w:r>
            <w:proofErr w:type="gramEnd"/>
            <w:r>
              <w:rPr>
                <w:rFonts w:ascii="Times New Roman" w:eastAsia="Times New Roman" w:hAnsi="Times New Roman" w:cs="Times New Roman"/>
                <w:b/>
              </w:rPr>
              <w:t xml:space="preserve"> Warning letter to the student </w:t>
            </w:r>
          </w:p>
        </w:tc>
        <w:tc>
          <w:tcPr>
            <w:tcW w:w="2865" w:type="dxa"/>
            <w:shd w:val="clear" w:color="auto" w:fill="auto"/>
            <w:tcMar>
              <w:top w:w="100" w:type="dxa"/>
              <w:left w:w="100" w:type="dxa"/>
              <w:bottom w:w="100" w:type="dxa"/>
              <w:right w:w="100" w:type="dxa"/>
            </w:tcMar>
          </w:tcPr>
          <w:p w14:paraId="4C57098B" w14:textId="77777777" w:rsidR="00114EFD" w:rsidRDefault="00000000">
            <w:pPr>
              <w:rPr>
                <w:rFonts w:ascii="Times New Roman" w:eastAsia="Times New Roman" w:hAnsi="Times New Roman" w:cs="Times New Roman"/>
                <w:b/>
              </w:rPr>
            </w:pPr>
            <w:r>
              <w:rPr>
                <w:rFonts w:ascii="Times New Roman" w:eastAsia="Times New Roman" w:hAnsi="Times New Roman" w:cs="Times New Roman"/>
                <w:b/>
              </w:rPr>
              <w:t>Level 2 penalty Zero marks for the component</w:t>
            </w:r>
          </w:p>
        </w:tc>
        <w:tc>
          <w:tcPr>
            <w:tcW w:w="3270" w:type="dxa"/>
            <w:shd w:val="clear" w:color="auto" w:fill="auto"/>
            <w:tcMar>
              <w:top w:w="100" w:type="dxa"/>
              <w:left w:w="100" w:type="dxa"/>
              <w:bottom w:w="100" w:type="dxa"/>
              <w:right w:w="100" w:type="dxa"/>
            </w:tcMar>
          </w:tcPr>
          <w:p w14:paraId="4C57098C" w14:textId="77777777" w:rsidR="00114EFD" w:rsidRDefault="00000000">
            <w:pPr>
              <w:rPr>
                <w:rFonts w:ascii="Times New Roman" w:eastAsia="Times New Roman" w:hAnsi="Times New Roman" w:cs="Times New Roman"/>
                <w:b/>
              </w:rPr>
            </w:pPr>
            <w:r>
              <w:rPr>
                <w:rFonts w:ascii="Times New Roman" w:eastAsia="Times New Roman" w:hAnsi="Times New Roman" w:cs="Times New Roman"/>
                <w:b/>
              </w:rPr>
              <w:t xml:space="preserve">Level 3a penalty No grade for subject(s) concerned—see note 1 </w:t>
            </w:r>
          </w:p>
        </w:tc>
      </w:tr>
      <w:tr w:rsidR="00114EFD" w14:paraId="4C570993" w14:textId="77777777">
        <w:tc>
          <w:tcPr>
            <w:tcW w:w="2010" w:type="dxa"/>
            <w:shd w:val="clear" w:color="auto" w:fill="auto"/>
            <w:tcMar>
              <w:top w:w="100" w:type="dxa"/>
              <w:left w:w="100" w:type="dxa"/>
              <w:bottom w:w="100" w:type="dxa"/>
              <w:right w:w="100" w:type="dxa"/>
            </w:tcMar>
          </w:tcPr>
          <w:p w14:paraId="4C57098E" w14:textId="77777777" w:rsidR="00114EFD" w:rsidRDefault="00000000">
            <w:pPr>
              <w:rPr>
                <w:rFonts w:ascii="Times New Roman" w:eastAsia="Times New Roman" w:hAnsi="Times New Roman" w:cs="Times New Roman"/>
              </w:rPr>
            </w:pPr>
            <w:r>
              <w:rPr>
                <w:rFonts w:ascii="Times New Roman" w:eastAsia="Times New Roman" w:hAnsi="Times New Roman" w:cs="Times New Roman"/>
              </w:rPr>
              <w:t>Plagiarism Copying external sources</w:t>
            </w:r>
          </w:p>
        </w:tc>
        <w:tc>
          <w:tcPr>
            <w:tcW w:w="2655" w:type="dxa"/>
            <w:shd w:val="clear" w:color="auto" w:fill="auto"/>
            <w:tcMar>
              <w:top w:w="100" w:type="dxa"/>
              <w:left w:w="100" w:type="dxa"/>
              <w:bottom w:w="100" w:type="dxa"/>
              <w:right w:w="100" w:type="dxa"/>
            </w:tcMar>
          </w:tcPr>
          <w:p w14:paraId="4C57098F" w14:textId="77777777" w:rsidR="00114EFD" w:rsidRDefault="00000000">
            <w:pPr>
              <w:rPr>
                <w:rFonts w:ascii="Times New Roman" w:eastAsia="Times New Roman" w:hAnsi="Times New Roman" w:cs="Times New Roman"/>
              </w:rPr>
            </w:pPr>
            <w:r>
              <w:rPr>
                <w:rFonts w:ascii="Times New Roman" w:eastAsia="Times New Roman" w:hAnsi="Times New Roman" w:cs="Times New Roman"/>
              </w:rPr>
              <w:t>Not applicable</w:t>
            </w:r>
          </w:p>
        </w:tc>
        <w:tc>
          <w:tcPr>
            <w:tcW w:w="2865" w:type="dxa"/>
            <w:shd w:val="clear" w:color="auto" w:fill="auto"/>
            <w:tcMar>
              <w:top w:w="100" w:type="dxa"/>
              <w:left w:w="100" w:type="dxa"/>
              <w:bottom w:w="100" w:type="dxa"/>
              <w:right w:w="100" w:type="dxa"/>
            </w:tcMar>
          </w:tcPr>
          <w:p w14:paraId="4C570990" w14:textId="77777777" w:rsidR="00114EFD" w:rsidRDefault="00000000">
            <w:pPr>
              <w:rPr>
                <w:rFonts w:ascii="Times New Roman" w:eastAsia="Times New Roman" w:hAnsi="Times New Roman" w:cs="Times New Roman"/>
              </w:rPr>
            </w:pPr>
            <w:r>
              <w:rPr>
                <w:rFonts w:ascii="Times New Roman" w:eastAsia="Times New Roman" w:hAnsi="Times New Roman" w:cs="Times New Roman"/>
              </w:rPr>
              <w:t>Between 40–50 consecutive words and incomplete acknowledgement of copied source(s).</w:t>
            </w:r>
          </w:p>
        </w:tc>
        <w:tc>
          <w:tcPr>
            <w:tcW w:w="3270" w:type="dxa"/>
            <w:shd w:val="clear" w:color="auto" w:fill="auto"/>
            <w:tcMar>
              <w:top w:w="100" w:type="dxa"/>
              <w:left w:w="100" w:type="dxa"/>
              <w:bottom w:w="100" w:type="dxa"/>
              <w:right w:w="100" w:type="dxa"/>
            </w:tcMar>
          </w:tcPr>
          <w:p w14:paraId="4C570991" w14:textId="77777777" w:rsidR="00114EFD" w:rsidRDefault="00000000">
            <w:pPr>
              <w:rPr>
                <w:rFonts w:ascii="Times New Roman" w:eastAsia="Times New Roman" w:hAnsi="Times New Roman" w:cs="Times New Roman"/>
              </w:rPr>
            </w:pPr>
            <w:r>
              <w:rPr>
                <w:rFonts w:ascii="Times New Roman" w:eastAsia="Times New Roman" w:hAnsi="Times New Roman" w:cs="Times New Roman"/>
              </w:rPr>
              <w:t xml:space="preserve">More than 51 consecutive words </w:t>
            </w:r>
            <w:proofErr w:type="gramStart"/>
            <w:r>
              <w:rPr>
                <w:rFonts w:ascii="Times New Roman" w:eastAsia="Times New Roman" w:hAnsi="Times New Roman" w:cs="Times New Roman"/>
              </w:rPr>
              <w:t>copied</w:t>
            </w:r>
            <w:proofErr w:type="gramEnd"/>
            <w:r>
              <w:rPr>
                <w:rFonts w:ascii="Times New Roman" w:eastAsia="Times New Roman" w:hAnsi="Times New Roman" w:cs="Times New Roman"/>
              </w:rPr>
              <w:t xml:space="preserve"> and no acknowledgement of source(s) given— see note 3. </w:t>
            </w:r>
          </w:p>
          <w:p w14:paraId="4C570992" w14:textId="77777777" w:rsidR="00114EFD" w:rsidRDefault="00000000">
            <w:pPr>
              <w:rPr>
                <w:rFonts w:ascii="Times New Roman" w:eastAsia="Times New Roman" w:hAnsi="Times New Roman" w:cs="Times New Roman"/>
                <w:b/>
              </w:rPr>
            </w:pPr>
            <w:r>
              <w:rPr>
                <w:rFonts w:ascii="Times New Roman" w:eastAsia="Times New Roman" w:hAnsi="Times New Roman" w:cs="Times New Roman"/>
                <w:b/>
              </w:rPr>
              <w:t>NO IB DIPLOMA</w:t>
            </w:r>
          </w:p>
        </w:tc>
      </w:tr>
    </w:tbl>
    <w:p w14:paraId="4C570994" w14:textId="77777777" w:rsidR="00114EFD" w:rsidRDefault="00000000">
      <w:pPr>
        <w:ind w:left="-450" w:right="-540"/>
        <w:rPr>
          <w:rFonts w:ascii="Times New Roman" w:eastAsia="Times New Roman" w:hAnsi="Times New Roman" w:cs="Times New Roman"/>
          <w:sz w:val="16"/>
          <w:szCs w:val="16"/>
        </w:rPr>
      </w:pPr>
      <w:r>
        <w:rPr>
          <w:rFonts w:ascii="Times New Roman" w:eastAsia="Times New Roman" w:hAnsi="Times New Roman" w:cs="Times New Roman"/>
          <w:b/>
          <w:sz w:val="16"/>
          <w:szCs w:val="16"/>
        </w:rPr>
        <w:t>Explanatory notes</w:t>
      </w:r>
      <w:r>
        <w:rPr>
          <w:rFonts w:ascii="Times New Roman" w:eastAsia="Times New Roman" w:hAnsi="Times New Roman" w:cs="Times New Roman"/>
          <w:sz w:val="16"/>
          <w:szCs w:val="16"/>
        </w:rPr>
        <w:t xml:space="preserve"> </w:t>
      </w:r>
    </w:p>
    <w:p w14:paraId="4C570995" w14:textId="77777777" w:rsidR="00114EFD" w:rsidRDefault="00000000">
      <w:pPr>
        <w:ind w:left="-450" w:right="-5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Level 3a penalty. This depends on the seriousness of the incident; the penalty can be extended to several or all subjects of the session. </w:t>
      </w:r>
    </w:p>
    <w:p w14:paraId="4C570996" w14:textId="77777777" w:rsidR="00114EFD" w:rsidRDefault="00000000">
      <w:pPr>
        <w:ind w:left="-450" w:right="-5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Level 3b penalty will be applied to IB students involved in a form of misconduct that benefits another student rather than themselves. </w:t>
      </w:r>
    </w:p>
    <w:p w14:paraId="4C570997" w14:textId="77777777" w:rsidR="00114EFD" w:rsidRDefault="00000000">
      <w:pPr>
        <w:ind w:left="-450" w:right="-5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As approved by the Final Award Committee in November 2013, the level 2 penalty is not applicable for extended essays (EEs). Due to the nature of the subject, only one assessment component (the level 2 and level 3a penalties) </w:t>
      </w:r>
      <w:proofErr w:type="gramStart"/>
      <w:r>
        <w:rPr>
          <w:rFonts w:ascii="Times New Roman" w:eastAsia="Times New Roman" w:hAnsi="Times New Roman" w:cs="Times New Roman"/>
          <w:sz w:val="16"/>
          <w:szCs w:val="16"/>
        </w:rPr>
        <w:t>have</w:t>
      </w:r>
      <w:proofErr w:type="gramEnd"/>
      <w:r>
        <w:rPr>
          <w:rFonts w:ascii="Times New Roman" w:eastAsia="Times New Roman" w:hAnsi="Times New Roman" w:cs="Times New Roman"/>
          <w:sz w:val="16"/>
          <w:szCs w:val="16"/>
        </w:rPr>
        <w:t xml:space="preserve"> the same outcome on the candidate’s final result, the non-award of diploma. Therefore, plagiarism cases in EEs will only be considered when a considerable amount (more than 100) of consecutive words lacks proper reference.</w:t>
      </w:r>
    </w:p>
    <w:p w14:paraId="4C570998" w14:textId="77777777" w:rsidR="00114EFD"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I hereby declare that this Extended Essay which I now submit as part of the requirements for the IB Diploma is entirely my own work; that I have exercised reasonable care to ensure that the work is original and does not to the best of my knowledge breach any law of copyright, has not been written by someone else or by an AI and has not been taken from the work of others save to the extent that such work has been cited and acknowledged within the text of my work. </w:t>
      </w:r>
    </w:p>
    <w:p w14:paraId="4C570999" w14:textId="77777777" w:rsidR="00114EFD" w:rsidRDefault="00114EFD">
      <w:pPr>
        <w:rPr>
          <w:rFonts w:ascii="Times New Roman" w:eastAsia="Times New Roman" w:hAnsi="Times New Roman" w:cs="Times New Roman"/>
          <w:sz w:val="2"/>
          <w:szCs w:val="2"/>
        </w:rPr>
      </w:pPr>
    </w:p>
    <w:p w14:paraId="4C57099A" w14:textId="3E91CD8F" w:rsidR="00114EFD" w:rsidRDefault="00000000">
      <w:pPr>
        <w:rPr>
          <w:rFonts w:ascii="Times New Roman" w:eastAsia="Times New Roman" w:hAnsi="Times New Roman" w:cs="Times New Roman"/>
        </w:rPr>
      </w:pPr>
      <w:r>
        <w:rPr>
          <w:rFonts w:ascii="Times New Roman" w:eastAsia="Times New Roman" w:hAnsi="Times New Roman" w:cs="Times New Roman"/>
        </w:rPr>
        <w:t>Student’s Signature: _________________________________________ Date: __________________</w:t>
      </w:r>
    </w:p>
    <w:p w14:paraId="4C57099B" w14:textId="77777777" w:rsidR="00114EFD" w:rsidRDefault="00114EFD">
      <w:pPr>
        <w:rPr>
          <w:rFonts w:ascii="Times New Roman" w:eastAsia="Times New Roman" w:hAnsi="Times New Roman" w:cs="Times New Roman"/>
          <w:sz w:val="10"/>
          <w:szCs w:val="10"/>
        </w:rPr>
      </w:pPr>
    </w:p>
    <w:p w14:paraId="4C57099C" w14:textId="77777777" w:rsidR="00114EFD" w:rsidRDefault="00114EFD">
      <w:pPr>
        <w:rPr>
          <w:rFonts w:ascii="Times New Roman" w:eastAsia="Times New Roman" w:hAnsi="Times New Roman" w:cs="Times New Roman"/>
        </w:rPr>
      </w:pPr>
    </w:p>
    <w:p w14:paraId="4C57099D" w14:textId="59111241" w:rsidR="00114EFD" w:rsidRDefault="00000000">
      <w:pPr>
        <w:rPr>
          <w:rFonts w:ascii="Times New Roman" w:eastAsia="Times New Roman" w:hAnsi="Times New Roman" w:cs="Times New Roman"/>
        </w:rPr>
      </w:pPr>
      <w:r>
        <w:rPr>
          <w:rFonts w:ascii="Times New Roman" w:eastAsia="Times New Roman" w:hAnsi="Times New Roman" w:cs="Times New Roman"/>
        </w:rPr>
        <w:t>Parent’s Signature: __________________________________________   Date: __________________</w:t>
      </w:r>
    </w:p>
    <w:sectPr w:rsidR="00114EF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9473" w14:textId="77777777" w:rsidR="00026381" w:rsidRDefault="00026381">
      <w:pPr>
        <w:spacing w:line="240" w:lineRule="auto"/>
      </w:pPr>
      <w:r>
        <w:separator/>
      </w:r>
    </w:p>
  </w:endnote>
  <w:endnote w:type="continuationSeparator" w:id="0">
    <w:p w14:paraId="28E364D0" w14:textId="77777777" w:rsidR="00026381" w:rsidRDefault="00026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A9F8" w14:textId="77777777" w:rsidR="00026381" w:rsidRDefault="00026381">
      <w:pPr>
        <w:spacing w:line="240" w:lineRule="auto"/>
      </w:pPr>
      <w:r>
        <w:separator/>
      </w:r>
    </w:p>
  </w:footnote>
  <w:footnote w:type="continuationSeparator" w:id="0">
    <w:p w14:paraId="519F70A5" w14:textId="77777777" w:rsidR="00026381" w:rsidRDefault="000263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099E" w14:textId="77777777" w:rsidR="00114EFD" w:rsidRDefault="00000000">
    <w:pPr>
      <w:jc w:val="center"/>
      <w:rPr>
        <w:rFonts w:ascii="Times New Roman" w:eastAsia="Times New Roman" w:hAnsi="Times New Roman" w:cs="Times New Roman"/>
      </w:rPr>
    </w:pPr>
    <w:r>
      <w:t xml:space="preserve"> </w:t>
    </w:r>
    <w:r>
      <w:rPr>
        <w:noProof/>
      </w:rPr>
      <w:drawing>
        <wp:inline distT="114300" distB="114300" distL="114300" distR="114300" wp14:anchorId="4C57099F" wp14:editId="4C5709A0">
          <wp:extent cx="619125" cy="614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9125" cy="614363"/>
                  </a:xfrm>
                  <a:prstGeom prst="rect">
                    <a:avLst/>
                  </a:prstGeom>
                  <a:ln/>
                </pic:spPr>
              </pic:pic>
            </a:graphicData>
          </a:graphic>
        </wp:inline>
      </w:drawing>
    </w:r>
    <w:r>
      <w:tab/>
    </w:r>
    <w:r>
      <w:tab/>
    </w:r>
    <w:r>
      <w:rPr>
        <w:rFonts w:ascii="Times New Roman" w:eastAsia="Times New Roman" w:hAnsi="Times New Roman" w:cs="Times New Roman"/>
        <w:b/>
        <w:sz w:val="32"/>
        <w:szCs w:val="32"/>
      </w:rPr>
      <w:t xml:space="preserve">Turner Fenton Secondary School </w:t>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114300" distB="114300" distL="114300" distR="114300" wp14:anchorId="4C5709A1" wp14:editId="4C5709A2">
          <wp:extent cx="566738" cy="5667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66738" cy="5667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EFD"/>
    <w:rsid w:val="00026381"/>
    <w:rsid w:val="00114EFD"/>
    <w:rsid w:val="0067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0972"/>
  <w15:docId w15:val="{A52F1980-6793-42E3-9A64-9C724529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2263</Characters>
  <Application>Microsoft Office Word</Application>
  <DocSecurity>0</DocSecurity>
  <Lines>18</Lines>
  <Paragraphs>5</Paragraphs>
  <ScaleCrop>false</ScaleCrop>
  <Company>Peel District School Board</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Gorski, Amanda</cp:lastModifiedBy>
  <cp:revision>2</cp:revision>
  <dcterms:created xsi:type="dcterms:W3CDTF">2024-04-24T21:30:00Z</dcterms:created>
  <dcterms:modified xsi:type="dcterms:W3CDTF">2024-04-24T21:31:00Z</dcterms:modified>
</cp:coreProperties>
</file>